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35EB" w14:textId="77777777" w:rsidR="00AD44A3" w:rsidRDefault="00AD44A3" w:rsidP="00AD44A3">
      <w:r>
        <w:t>About Greg Hatfield</w:t>
      </w:r>
    </w:p>
    <w:p w14:paraId="30ED4DBB" w14:textId="77777777" w:rsidR="00AD44A3" w:rsidRDefault="00AD44A3" w:rsidP="00AD44A3">
      <w:r>
        <w:t>Greg Hatfield – Playwright, Director, Actor, Smarty-pants</w:t>
      </w:r>
    </w:p>
    <w:p w14:paraId="15A77F60" w14:textId="77777777" w:rsidR="00AD44A3" w:rsidRDefault="00AD44A3" w:rsidP="00AD44A3">
      <w:r>
        <w:t>Greg Hatfield is an established independent playwright, director, and actor based in Cincinnati, Ohio. A proud member of the Dramatists Guild, Greg is known for his sophisticated comedic voice, sharp character work, and deep appreciation for the Golden Age of Broadway. His plays have been produced across the United States and in London, praised by critics as “stylish and enchanting,” “uniquely entertaining,” and “a master of the well-timed pause.”</w:t>
      </w:r>
    </w:p>
    <w:p w14:paraId="676BF5F9" w14:textId="77777777" w:rsidR="00AD44A3" w:rsidRDefault="00AD44A3" w:rsidP="00AD44A3">
      <w:r>
        <w:t>His play cycle The Cabot Comedies is published by Next Stage Press, and his short play Burnt Toast of Broadway was named Best Short Play by the New York Play Reading Festival. His latest work, Curtain Call, will be published in a PlayZoomers anthology in Fall 2025.</w:t>
      </w:r>
    </w:p>
    <w:p w14:paraId="22D2A188" w14:textId="77777777" w:rsidR="00AD44A3" w:rsidRDefault="00AD44A3" w:rsidP="00AD44A3">
      <w:r>
        <w:t>Greg began his creative career as a founding member of the acclaimed Cincinnati comedy troupe Dr. Browndog’s Monkeytime, performing everywhere from clubs and supermarkets to the Cincinnati Playhouse and Ensemble Theatre, with sketches developed for television. He later transitioned into radio and television writing, producing award-winning programs, and built a career in marketing and publicity for national media outlets.</w:t>
      </w:r>
    </w:p>
    <w:p w14:paraId="58C6E17C" w14:textId="77777777" w:rsidR="00AD44A3" w:rsidRDefault="00AD44A3" w:rsidP="00AD44A3">
      <w:r>
        <w:t>Selected Produced Plays</w:t>
      </w:r>
    </w:p>
    <w:p w14:paraId="090BBFCD" w14:textId="77777777" w:rsidR="00AD44A3" w:rsidRDefault="00AD44A3" w:rsidP="00AD44A3">
      <w:r>
        <w:t>The Cabot Comedies – Published by Next Stage Press; produced nationally</w:t>
      </w:r>
    </w:p>
    <w:p w14:paraId="22C9D911" w14:textId="77777777" w:rsidR="00AD44A3" w:rsidRDefault="00AD44A3" w:rsidP="00AD44A3">
      <w:r>
        <w:t>Burnt Toast of Broadway – Winner, Best Short Play, New York Play Reading Festival</w:t>
      </w:r>
    </w:p>
    <w:p w14:paraId="3499207E" w14:textId="77777777" w:rsidR="00AD44A3" w:rsidRDefault="00AD44A3" w:rsidP="00AD44A3">
      <w:r>
        <w:t>Curtain Call – Publication forthcoming, PlayZoomers anthology (2025)</w:t>
      </w:r>
    </w:p>
    <w:p w14:paraId="718047E7" w14:textId="77777777" w:rsidR="00AD44A3" w:rsidRDefault="00AD44A3" w:rsidP="00AD44A3">
      <w:r>
        <w:t>Lily Blossoms – Shortlisted, William Inge Theater Festival</w:t>
      </w:r>
    </w:p>
    <w:p w14:paraId="615369B8" w14:textId="77777777" w:rsidR="00AD44A3" w:rsidRDefault="00AD44A3" w:rsidP="00AD44A3">
      <w:r>
        <w:t>Mundy Tuesday Friday – Regional productions</w:t>
      </w:r>
    </w:p>
    <w:p w14:paraId="580B9AF9" w14:textId="77777777" w:rsidR="00AD44A3" w:rsidRDefault="00AD44A3" w:rsidP="00AD44A3">
      <w:r>
        <w:t>The Ten-Minute Play (with a Nice Picture of Jimmy Carter) – Festival productions</w:t>
      </w:r>
    </w:p>
    <w:p w14:paraId="50452835" w14:textId="77777777" w:rsidR="00AD44A3" w:rsidRDefault="00AD44A3" w:rsidP="00AD44A3">
      <w:r>
        <w:t>The Ten-Minute Play and Mundy Tuesday Friday -Theatrical Shenanigans (Radio drama podcasts)</w:t>
      </w:r>
    </w:p>
    <w:p w14:paraId="786BA528" w14:textId="77777777" w:rsidR="00AD44A3" w:rsidRDefault="00AD44A3" w:rsidP="00AD44A3">
      <w:r>
        <w:t>Directing Credits (Selected)</w:t>
      </w:r>
    </w:p>
    <w:p w14:paraId="54ABF953" w14:textId="77777777" w:rsidR="00AD44A3" w:rsidRDefault="00AD44A3" w:rsidP="00AD44A3">
      <w:r>
        <w:t>Let’s Murder Marsha</w:t>
      </w:r>
    </w:p>
    <w:p w14:paraId="6488C07D" w14:textId="77777777" w:rsidR="00AD44A3" w:rsidRDefault="00AD44A3" w:rsidP="00AD44A3">
      <w:r>
        <w:t>You Can’t Take It with You</w:t>
      </w:r>
    </w:p>
    <w:p w14:paraId="6D4D655B" w14:textId="77777777" w:rsidR="00AD44A3" w:rsidRDefault="00AD44A3" w:rsidP="00AD44A3">
      <w:r>
        <w:t>The End of Society</w:t>
      </w:r>
    </w:p>
    <w:p w14:paraId="4D364E1E" w14:textId="77777777" w:rsidR="00AD44A3" w:rsidRDefault="00AD44A3" w:rsidP="00AD44A3">
      <w:r>
        <w:t>Almost Perfect</w:t>
      </w:r>
    </w:p>
    <w:p w14:paraId="375FAAB1" w14:textId="77777777" w:rsidR="00AD44A3" w:rsidRDefault="00AD44A3" w:rsidP="00AD44A3">
      <w:r>
        <w:t>The Gingerbread Lady</w:t>
      </w:r>
    </w:p>
    <w:p w14:paraId="6C242150" w14:textId="77777777" w:rsidR="00AD44A3" w:rsidRDefault="00AD44A3" w:rsidP="00AD44A3">
      <w:r>
        <w:t xml:space="preserve">Man of </w:t>
      </w:r>
      <w:proofErr w:type="spellStart"/>
      <w:r>
        <w:t>LaMancha</w:t>
      </w:r>
      <w:proofErr w:type="spellEnd"/>
    </w:p>
    <w:p w14:paraId="411EF22C" w14:textId="77777777" w:rsidR="00AD44A3" w:rsidRDefault="00AD44A3" w:rsidP="00AD44A3">
      <w:r>
        <w:t>The Bald Soprano</w:t>
      </w:r>
    </w:p>
    <w:p w14:paraId="5B3D626A" w14:textId="77777777" w:rsidR="00AD44A3" w:rsidRDefault="00AD44A3" w:rsidP="00AD44A3">
      <w:r>
        <w:t>Clevenger's Trial</w:t>
      </w:r>
    </w:p>
    <w:p w14:paraId="03395FE9" w14:textId="77777777" w:rsidR="00AD44A3" w:rsidRDefault="00AD44A3" w:rsidP="00AD44A3"/>
    <w:p w14:paraId="4E6B51AE" w14:textId="77777777" w:rsidR="00AD44A3" w:rsidRDefault="00AD44A3" w:rsidP="00AD44A3"/>
    <w:p w14:paraId="4F6DD2EB" w14:textId="4B210FE3" w:rsidR="00AD44A3" w:rsidRDefault="00AD44A3" w:rsidP="00AD44A3">
      <w:r>
        <w:lastRenderedPageBreak/>
        <w:t>Philosophy &amp; Style</w:t>
      </w:r>
    </w:p>
    <w:p w14:paraId="43417091" w14:textId="77777777" w:rsidR="00AD44A3" w:rsidRDefault="00AD44A3" w:rsidP="00AD44A3">
      <w:r>
        <w:t xml:space="preserve">A passionate student of theatre history, Greg </w:t>
      </w:r>
      <w:proofErr w:type="gramStart"/>
      <w:r>
        <w:t>blends</w:t>
      </w:r>
      <w:proofErr w:type="gramEnd"/>
      <w:r>
        <w:t xml:space="preserve"> classic structure with modern sensibilities. His guiding principle</w:t>
      </w:r>
      <w:proofErr w:type="gramStart"/>
      <w:r>
        <w:t>—“</w:t>
      </w:r>
      <w:proofErr w:type="gramEnd"/>
      <w:r>
        <w:t>Always be entertaining and never boring”—echoes the spirit of Noël Coward while remaining distinctly his own.</w:t>
      </w:r>
    </w:p>
    <w:p w14:paraId="4429EB1D" w14:textId="77777777" w:rsidR="00AD44A3" w:rsidRDefault="00AD44A3" w:rsidP="00AD44A3">
      <w:r>
        <w:t>Online &amp; Contact</w:t>
      </w:r>
    </w:p>
    <w:p w14:paraId="473243F3" w14:textId="77777777" w:rsidR="00AD44A3" w:rsidRDefault="00AD44A3" w:rsidP="00AD44A3">
      <w:r>
        <w:rPr>
          <w:rFonts w:ascii="Segoe UI Emoji" w:hAnsi="Segoe UI Emoji" w:cs="Segoe UI Emoji"/>
        </w:rPr>
        <w:t>📘</w:t>
      </w:r>
      <w:r>
        <w:t xml:space="preserve"> Greg Hatfield on New Play Exchange</w:t>
      </w:r>
    </w:p>
    <w:p w14:paraId="6E658A54" w14:textId="77777777" w:rsidR="00AD44A3" w:rsidRDefault="00AD44A3" w:rsidP="00AD44A3">
      <w:r>
        <w:rPr>
          <w:rFonts w:ascii="Segoe UI Emoji" w:hAnsi="Segoe UI Emoji" w:cs="Segoe UI Emoji"/>
        </w:rPr>
        <w:t>🌐</w:t>
      </w:r>
      <w:r>
        <w:t xml:space="preserve"> greghatfield.com (you are here)</w:t>
      </w:r>
    </w:p>
    <w:p w14:paraId="4878BC8A" w14:textId="77777777" w:rsidR="00AD44A3" w:rsidRDefault="00AD44A3" w:rsidP="00AD44A3">
      <w:r>
        <w:rPr>
          <w:rFonts w:ascii="Segoe UI Emoji" w:hAnsi="Segoe UI Emoji" w:cs="Segoe UI Emoji"/>
        </w:rPr>
        <w:t>📧</w:t>
      </w:r>
      <w:r>
        <w:t xml:space="preserve"> ghatfield@gmail.com</w:t>
      </w:r>
    </w:p>
    <w:p w14:paraId="3E524582" w14:textId="77777777" w:rsidR="00AD44A3" w:rsidRDefault="00AD44A3" w:rsidP="00AD44A3">
      <w:r>
        <w:t>Links:</w:t>
      </w:r>
    </w:p>
    <w:p w14:paraId="75416550" w14:textId="77777777" w:rsidR="00AD44A3" w:rsidRDefault="00AD44A3" w:rsidP="00AD44A3">
      <w:r>
        <w:t>– New Play Exchange Profile</w:t>
      </w:r>
    </w:p>
    <w:p w14:paraId="3A62CC5C" w14:textId="0629655E" w:rsidR="006D3F93" w:rsidRDefault="00AD44A3">
      <w:r>
        <w:t>- Next Stage Press</w:t>
      </w:r>
    </w:p>
    <w:sectPr w:rsidR="006D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A3"/>
    <w:rsid w:val="000D0FF0"/>
    <w:rsid w:val="006D3F93"/>
    <w:rsid w:val="00AD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40C1"/>
  <w15:chartTrackingRefBased/>
  <w15:docId w15:val="{74915D76-8585-4674-9FD5-A59B2D77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4A3"/>
    <w:rPr>
      <w:rFonts w:eastAsiaTheme="majorEastAsia" w:cstheme="majorBidi"/>
      <w:color w:val="272727" w:themeColor="text1" w:themeTint="D8"/>
    </w:rPr>
  </w:style>
  <w:style w:type="paragraph" w:styleId="Title">
    <w:name w:val="Title"/>
    <w:basedOn w:val="Normal"/>
    <w:next w:val="Normal"/>
    <w:link w:val="TitleChar"/>
    <w:uiPriority w:val="10"/>
    <w:qFormat/>
    <w:rsid w:val="00AD44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4A3"/>
    <w:pPr>
      <w:spacing w:before="160"/>
      <w:jc w:val="center"/>
    </w:pPr>
    <w:rPr>
      <w:i/>
      <w:iCs/>
      <w:color w:val="404040" w:themeColor="text1" w:themeTint="BF"/>
    </w:rPr>
  </w:style>
  <w:style w:type="character" w:customStyle="1" w:styleId="QuoteChar">
    <w:name w:val="Quote Char"/>
    <w:basedOn w:val="DefaultParagraphFont"/>
    <w:link w:val="Quote"/>
    <w:uiPriority w:val="29"/>
    <w:rsid w:val="00AD44A3"/>
    <w:rPr>
      <w:i/>
      <w:iCs/>
      <w:color w:val="404040" w:themeColor="text1" w:themeTint="BF"/>
    </w:rPr>
  </w:style>
  <w:style w:type="paragraph" w:styleId="ListParagraph">
    <w:name w:val="List Paragraph"/>
    <w:basedOn w:val="Normal"/>
    <w:uiPriority w:val="34"/>
    <w:qFormat/>
    <w:rsid w:val="00AD44A3"/>
    <w:pPr>
      <w:ind w:left="720"/>
      <w:contextualSpacing/>
    </w:pPr>
  </w:style>
  <w:style w:type="character" w:styleId="IntenseEmphasis">
    <w:name w:val="Intense Emphasis"/>
    <w:basedOn w:val="DefaultParagraphFont"/>
    <w:uiPriority w:val="21"/>
    <w:qFormat/>
    <w:rsid w:val="00AD44A3"/>
    <w:rPr>
      <w:i/>
      <w:iCs/>
      <w:color w:val="0F4761" w:themeColor="accent1" w:themeShade="BF"/>
    </w:rPr>
  </w:style>
  <w:style w:type="paragraph" w:styleId="IntenseQuote">
    <w:name w:val="Intense Quote"/>
    <w:basedOn w:val="Normal"/>
    <w:next w:val="Normal"/>
    <w:link w:val="IntenseQuoteChar"/>
    <w:uiPriority w:val="30"/>
    <w:qFormat/>
    <w:rsid w:val="00AD4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4A3"/>
    <w:rPr>
      <w:i/>
      <w:iCs/>
      <w:color w:val="0F4761" w:themeColor="accent1" w:themeShade="BF"/>
    </w:rPr>
  </w:style>
  <w:style w:type="character" w:styleId="IntenseReference">
    <w:name w:val="Intense Reference"/>
    <w:basedOn w:val="DefaultParagraphFont"/>
    <w:uiPriority w:val="32"/>
    <w:qFormat/>
    <w:rsid w:val="00AD44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Hatfield</dc:creator>
  <cp:keywords/>
  <dc:description/>
  <cp:lastModifiedBy>Greg Hatfield</cp:lastModifiedBy>
  <cp:revision>1</cp:revision>
  <dcterms:created xsi:type="dcterms:W3CDTF">2025-08-23T09:14:00Z</dcterms:created>
  <dcterms:modified xsi:type="dcterms:W3CDTF">2025-08-23T09:17:00Z</dcterms:modified>
</cp:coreProperties>
</file>